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BA1C3" w14:textId="77777777" w:rsidR="002768FA" w:rsidRPr="009B475D" w:rsidRDefault="002768FA" w:rsidP="00442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B475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 о</w:t>
      </w:r>
      <w:r w:rsidR="00610688" w:rsidRPr="009B475D">
        <w:rPr>
          <w:rFonts w:ascii="Times New Roman" w:hAnsi="Times New Roman" w:cs="Times New Roman"/>
          <w:b/>
          <w:bCs/>
          <w:sz w:val="28"/>
          <w:szCs w:val="28"/>
          <w:lang w:val="ru-RU"/>
        </w:rPr>
        <w:t>бучающ</w:t>
      </w:r>
      <w:r w:rsidRPr="009B475D">
        <w:rPr>
          <w:rFonts w:ascii="Times New Roman" w:hAnsi="Times New Roman" w:cs="Times New Roman"/>
          <w:b/>
          <w:bCs/>
          <w:sz w:val="28"/>
          <w:szCs w:val="28"/>
          <w:lang w:val="ru-RU"/>
        </w:rPr>
        <w:t>его</w:t>
      </w:r>
      <w:r w:rsidR="00610688" w:rsidRPr="009B47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семинар</w:t>
      </w:r>
      <w:r w:rsidRPr="009B475D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="00610688" w:rsidRPr="009B475D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2E7CD612" w14:textId="08E31FB3" w:rsidR="00610688" w:rsidRPr="009B475D" w:rsidRDefault="00610688" w:rsidP="00442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63EC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bookmarkStart w:id="0" w:name="_Hlk115688405"/>
      <w:r w:rsidR="002A16D1" w:rsidRPr="004763E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Нотариальные в</w:t>
      </w:r>
      <w:r w:rsidR="00BD172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озможности урегулирования</w:t>
      </w:r>
      <w:r w:rsidRPr="004763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вопросов, вытекающих из брачно-семейных отношений</w:t>
      </w:r>
      <w:bookmarkEnd w:id="0"/>
      <w:r w:rsidRPr="004763EC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14:paraId="6ED403FF" w14:textId="1C8883BB" w:rsidR="002768FA" w:rsidRPr="009B475D" w:rsidRDefault="00442C00" w:rsidP="00442C00">
      <w:pPr>
        <w:tabs>
          <w:tab w:val="left" w:pos="212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14:paraId="4EB935B6" w14:textId="61BA29FF" w:rsidR="00610688" w:rsidRPr="009B475D" w:rsidRDefault="00610688" w:rsidP="00442C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B47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Дата: </w:t>
      </w:r>
      <w:r w:rsidR="00AE7600" w:rsidRPr="004763EC">
        <w:rPr>
          <w:rFonts w:ascii="Times New Roman" w:hAnsi="Times New Roman" w:cs="Times New Roman"/>
          <w:sz w:val="28"/>
          <w:szCs w:val="28"/>
          <w:lang w:val="ru-RU"/>
        </w:rPr>
        <w:t>25.10.2022</w:t>
      </w:r>
    </w:p>
    <w:p w14:paraId="396640DC" w14:textId="55F64C7F" w:rsidR="00610688" w:rsidRPr="009B475D" w:rsidRDefault="00CE4B76" w:rsidP="00442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75D">
        <w:rPr>
          <w:rFonts w:ascii="Times New Roman" w:hAnsi="Times New Roman" w:cs="Times New Roman"/>
          <w:b/>
          <w:bCs/>
          <w:sz w:val="28"/>
          <w:szCs w:val="28"/>
          <w:lang w:val="ru-RU"/>
        </w:rPr>
        <w:t>Время</w:t>
      </w:r>
      <w:r w:rsidR="002768FA" w:rsidRPr="009B47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проведения</w:t>
      </w:r>
      <w:r w:rsidRPr="009B475D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9B475D">
        <w:rPr>
          <w:rFonts w:ascii="Times New Roman" w:hAnsi="Times New Roman" w:cs="Times New Roman"/>
          <w:sz w:val="28"/>
          <w:szCs w:val="28"/>
          <w:lang w:val="ru-RU"/>
        </w:rPr>
        <w:t xml:space="preserve"> 13:00</w:t>
      </w:r>
      <w:r w:rsidR="00E81B79">
        <w:rPr>
          <w:rFonts w:ascii="Times New Roman" w:hAnsi="Times New Roman" w:cs="Times New Roman"/>
          <w:sz w:val="28"/>
          <w:szCs w:val="28"/>
          <w:lang w:val="ru-RU"/>
        </w:rPr>
        <w:t xml:space="preserve"> – 17</w:t>
      </w:r>
      <w:r w:rsidR="00AE7600">
        <w:rPr>
          <w:rFonts w:ascii="Times New Roman" w:hAnsi="Times New Roman" w:cs="Times New Roman"/>
          <w:sz w:val="28"/>
          <w:szCs w:val="28"/>
          <w:lang w:val="ru-RU"/>
        </w:rPr>
        <w:t>:00</w:t>
      </w:r>
    </w:p>
    <w:p w14:paraId="5D6E629D" w14:textId="1AA85EA5" w:rsidR="002768FA" w:rsidRPr="009B475D" w:rsidRDefault="002768FA" w:rsidP="00442C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B47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Место проведения: </w:t>
      </w:r>
      <w:r w:rsidR="009B475D" w:rsidRPr="009B475D">
        <w:rPr>
          <w:rFonts w:ascii="Times New Roman" w:hAnsi="Times New Roman" w:cs="Times New Roman"/>
          <w:sz w:val="28"/>
          <w:szCs w:val="28"/>
          <w:lang w:val="ru-RU"/>
        </w:rPr>
        <w:t>г. Мин</w:t>
      </w:r>
      <w:r w:rsidR="006A5C07">
        <w:rPr>
          <w:rFonts w:ascii="Times New Roman" w:hAnsi="Times New Roman" w:cs="Times New Roman"/>
          <w:sz w:val="28"/>
          <w:szCs w:val="28"/>
          <w:lang w:val="ru-RU"/>
        </w:rPr>
        <w:t>ск, ул. А. Пашкевич 9, пом. 5 Н</w:t>
      </w:r>
    </w:p>
    <w:p w14:paraId="1DCDA66B" w14:textId="08F3AFEC" w:rsidR="00CE4B76" w:rsidRPr="009B475D" w:rsidRDefault="001D45BF" w:rsidP="00442C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Лектор</w:t>
      </w:r>
      <w:r w:rsidR="001A7501" w:rsidRPr="009B47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bookmarkStart w:id="1" w:name="_Hlk115689721"/>
      <w:r w:rsidR="001A7501" w:rsidRPr="009B475D">
        <w:rPr>
          <w:rFonts w:ascii="Times New Roman" w:hAnsi="Times New Roman" w:cs="Times New Roman"/>
          <w:sz w:val="28"/>
          <w:szCs w:val="28"/>
          <w:lang w:val="ru-RU"/>
        </w:rPr>
        <w:t>Сеножатская Елена Николаевна, нотариус Минского городского нотариального округа</w:t>
      </w:r>
      <w:bookmarkEnd w:id="1"/>
    </w:p>
    <w:p w14:paraId="7CF81BD1" w14:textId="260CF8A7" w:rsidR="00E81B79" w:rsidRDefault="00E81B79" w:rsidP="00E81B79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25</w:t>
      </w:r>
      <w:r w:rsidR="00E31C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октября 2022 год</w:t>
      </w:r>
      <w:r w:rsidR="00315611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="00E31C5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bookmarkStart w:id="2" w:name="_GoBack"/>
      <w:bookmarkEnd w:id="2"/>
    </w:p>
    <w:p w14:paraId="2B2ED168" w14:textId="765FF12F" w:rsidR="00CF55AD" w:rsidRPr="00FE5C22" w:rsidRDefault="00CF55AD" w:rsidP="00CF55AD">
      <w:pPr>
        <w:numPr>
          <w:ilvl w:val="0"/>
          <w:numId w:val="2"/>
        </w:numPr>
        <w:spacing w:after="0" w:line="280" w:lineRule="exact"/>
        <w:ind w:left="0"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E5C22">
        <w:rPr>
          <w:rFonts w:ascii="Times New Roman" w:hAnsi="Times New Roman"/>
          <w:b/>
          <w:bCs/>
          <w:sz w:val="28"/>
          <w:szCs w:val="28"/>
          <w:lang w:val="ru-RU"/>
        </w:rPr>
        <w:t>Вопросы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E5C22">
        <w:rPr>
          <w:rFonts w:ascii="Times New Roman" w:hAnsi="Times New Roman"/>
          <w:b/>
          <w:bCs/>
          <w:sz w:val="28"/>
          <w:szCs w:val="28"/>
          <w:lang w:val="ru-RU"/>
        </w:rPr>
        <w:t>брачного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E5C22">
        <w:rPr>
          <w:rFonts w:ascii="Times New Roman" w:hAnsi="Times New Roman"/>
          <w:b/>
          <w:bCs/>
          <w:sz w:val="28"/>
          <w:szCs w:val="28"/>
          <w:lang w:val="ru-RU"/>
        </w:rPr>
        <w:t>договора:</w:t>
      </w:r>
    </w:p>
    <w:p w14:paraId="3E2448D7" w14:textId="49F45CED" w:rsidR="00CF55AD" w:rsidRPr="004379A4" w:rsidRDefault="00CF55AD" w:rsidP="00CF55AD">
      <w:pPr>
        <w:spacing w:after="0" w:line="280" w:lineRule="exac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116E4B">
        <w:rPr>
          <w:rFonts w:ascii="Times New Roman" w:hAnsi="Times New Roman"/>
          <w:sz w:val="28"/>
          <w:szCs w:val="28"/>
          <w:lang w:val="ru-RU"/>
        </w:rPr>
        <w:t>равовой режим имущества супругов</w:t>
      </w:r>
      <w:r w:rsidRPr="004379A4">
        <w:rPr>
          <w:rFonts w:ascii="Times New Roman" w:hAnsi="Times New Roman"/>
          <w:sz w:val="28"/>
          <w:szCs w:val="28"/>
          <w:lang w:val="ru-RU"/>
        </w:rPr>
        <w:t>;</w:t>
      </w:r>
    </w:p>
    <w:p w14:paraId="110B3394" w14:textId="12817E9F" w:rsidR="00CF55AD" w:rsidRPr="004379A4" w:rsidRDefault="00CF55AD" w:rsidP="00CF55AD">
      <w:pPr>
        <w:spacing w:after="0" w:line="280" w:lineRule="exac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– </w:t>
      </w:r>
      <w:r w:rsidRPr="00116E4B">
        <w:rPr>
          <w:rFonts w:ascii="Times New Roman" w:hAnsi="Times New Roman"/>
          <w:sz w:val="28"/>
          <w:szCs w:val="28"/>
          <w:lang w:val="ru-RU"/>
        </w:rPr>
        <w:t>правовая природа, понятие и сущность брачного договора</w:t>
      </w:r>
      <w:r w:rsidRPr="004379A4">
        <w:rPr>
          <w:rFonts w:ascii="Times New Roman" w:hAnsi="Times New Roman"/>
          <w:sz w:val="28"/>
          <w:szCs w:val="28"/>
          <w:lang w:val="ru-RU"/>
        </w:rPr>
        <w:t>;</w:t>
      </w:r>
    </w:p>
    <w:p w14:paraId="75C67593" w14:textId="5CBB9334" w:rsidR="00CF55AD" w:rsidRDefault="00CF55AD" w:rsidP="00CF55AD">
      <w:pPr>
        <w:spacing w:after="0" w:line="280" w:lineRule="exac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– </w:t>
      </w:r>
      <w:r w:rsidRPr="00116E4B">
        <w:rPr>
          <w:rFonts w:ascii="Times New Roman" w:hAnsi="Times New Roman"/>
          <w:sz w:val="28"/>
          <w:szCs w:val="28"/>
          <w:lang w:val="ru-RU"/>
        </w:rPr>
        <w:t>порядок заключения, изменения и расторжения брачного договора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59998D2D" w14:textId="41CC4E34" w:rsidR="00CF55AD" w:rsidRDefault="00CF55AD" w:rsidP="00CF55AD">
      <w:pPr>
        <w:spacing w:after="0" w:line="280" w:lineRule="exac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– </w:t>
      </w:r>
      <w:r w:rsidRPr="00116E4B">
        <w:rPr>
          <w:rFonts w:ascii="Times New Roman" w:hAnsi="Times New Roman"/>
          <w:sz w:val="28"/>
          <w:szCs w:val="28"/>
          <w:lang w:val="ru-RU"/>
        </w:rPr>
        <w:t>содержание и форма брачного договора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72C9CC17" w14:textId="5F134E6F" w:rsidR="00CF55AD" w:rsidRPr="00116E4B" w:rsidRDefault="00CF55AD" w:rsidP="00CF55AD">
      <w:pPr>
        <w:spacing w:after="120" w:line="280" w:lineRule="exac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– </w:t>
      </w:r>
      <w:r w:rsidRPr="00116E4B">
        <w:rPr>
          <w:rFonts w:ascii="Times New Roman" w:hAnsi="Times New Roman"/>
          <w:sz w:val="28"/>
          <w:szCs w:val="28"/>
          <w:lang w:val="ru-RU"/>
        </w:rPr>
        <w:t>брачный договор о личных неимущественных правах и обязанностях супругов.</w:t>
      </w:r>
    </w:p>
    <w:p w14:paraId="42A778E7" w14:textId="77777777" w:rsidR="00CF55AD" w:rsidRPr="00FE5C22" w:rsidRDefault="00CF55AD" w:rsidP="00CF55AD">
      <w:pPr>
        <w:numPr>
          <w:ilvl w:val="0"/>
          <w:numId w:val="2"/>
        </w:numPr>
        <w:spacing w:after="0" w:line="280" w:lineRule="exact"/>
        <w:ind w:left="0"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E5C22">
        <w:rPr>
          <w:rFonts w:ascii="Times New Roman" w:hAnsi="Times New Roman"/>
          <w:b/>
          <w:bCs/>
          <w:sz w:val="28"/>
          <w:szCs w:val="28"/>
          <w:lang w:val="ru-RU"/>
        </w:rPr>
        <w:t>Раздел имущества при расторжении брака:</w:t>
      </w:r>
    </w:p>
    <w:p w14:paraId="2DD61B26" w14:textId="11E73684" w:rsidR="00CF55AD" w:rsidRDefault="00CF55AD" w:rsidP="00CF55AD">
      <w:pPr>
        <w:spacing w:after="0" w:line="280" w:lineRule="exac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6F2649">
        <w:rPr>
          <w:rFonts w:ascii="Times New Roman" w:hAnsi="Times New Roman"/>
          <w:sz w:val="28"/>
          <w:szCs w:val="28"/>
          <w:lang w:val="ru-RU"/>
        </w:rPr>
        <w:t>бщая совместная собственность супругов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09DC437F" w14:textId="525450FD" w:rsidR="00CF55AD" w:rsidRPr="004379A4" w:rsidRDefault="00CF55AD" w:rsidP="00CF55AD">
      <w:pPr>
        <w:spacing w:after="0" w:line="280" w:lineRule="exac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6F2649">
        <w:rPr>
          <w:rFonts w:ascii="Times New Roman" w:hAnsi="Times New Roman"/>
          <w:sz w:val="28"/>
          <w:szCs w:val="28"/>
          <w:lang w:val="ru-RU"/>
        </w:rPr>
        <w:t>авенство прав супругов на общее имущество</w:t>
      </w:r>
    </w:p>
    <w:p w14:paraId="62160593" w14:textId="1850C41D" w:rsidR="00CF55AD" w:rsidRDefault="00CF55AD" w:rsidP="00CF55AD">
      <w:pPr>
        <w:spacing w:after="0" w:line="280" w:lineRule="exac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6F2649">
        <w:rPr>
          <w:rFonts w:ascii="Times New Roman" w:hAnsi="Times New Roman"/>
          <w:sz w:val="28"/>
          <w:szCs w:val="28"/>
          <w:lang w:val="ru-RU"/>
        </w:rPr>
        <w:t>ладение, пользование и распоряжение общим имуществом супругов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01E0B937" w14:textId="7040956D" w:rsidR="00CF55AD" w:rsidRDefault="00CF55AD" w:rsidP="00CF55AD">
      <w:pPr>
        <w:spacing w:after="0" w:line="280" w:lineRule="exac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6F2649">
        <w:rPr>
          <w:rFonts w:ascii="Times New Roman" w:hAnsi="Times New Roman"/>
          <w:sz w:val="28"/>
          <w:szCs w:val="28"/>
          <w:lang w:val="ru-RU"/>
        </w:rPr>
        <w:t>ещи профессиональных занятий супругов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252E1A2C" w14:textId="49447DF2" w:rsidR="00CF55AD" w:rsidRDefault="00CF55AD" w:rsidP="00CF55AD">
      <w:pPr>
        <w:spacing w:after="0" w:line="280" w:lineRule="exac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6F2649">
        <w:rPr>
          <w:rFonts w:ascii="Times New Roman" w:hAnsi="Times New Roman"/>
          <w:sz w:val="28"/>
          <w:szCs w:val="28"/>
          <w:lang w:val="ru-RU"/>
        </w:rPr>
        <w:t>аздел общей совместной собственности супругов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74AEBD62" w14:textId="21A05D4E" w:rsidR="00CF55AD" w:rsidRDefault="00CF55AD" w:rsidP="00CF55AD">
      <w:pPr>
        <w:spacing w:after="0" w:line="280" w:lineRule="exac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6F2649">
        <w:rPr>
          <w:rFonts w:ascii="Times New Roman" w:hAnsi="Times New Roman"/>
          <w:sz w:val="28"/>
          <w:szCs w:val="28"/>
          <w:lang w:val="ru-RU"/>
        </w:rPr>
        <w:t>обственность каждого из супругов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6EA460AB" w14:textId="400CBC14" w:rsidR="00CF55AD" w:rsidRDefault="00CF55AD" w:rsidP="00CF55AD">
      <w:pPr>
        <w:spacing w:after="0" w:line="280" w:lineRule="exac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6F2649">
        <w:rPr>
          <w:rFonts w:ascii="Times New Roman" w:hAnsi="Times New Roman"/>
          <w:sz w:val="28"/>
          <w:szCs w:val="28"/>
          <w:lang w:val="ru-RU"/>
        </w:rPr>
        <w:t>равовой режим драгоценностей, предметов роскоши, вещей профессиональных занятий супругов, вещей индивидуального пользования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331D7AEE" w14:textId="66B3F2C5" w:rsidR="00CF55AD" w:rsidRDefault="00CF55AD" w:rsidP="00CF55AD">
      <w:pPr>
        <w:spacing w:after="120" w:line="280" w:lineRule="exac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6F2649">
        <w:rPr>
          <w:rFonts w:ascii="Times New Roman" w:hAnsi="Times New Roman"/>
          <w:sz w:val="28"/>
          <w:szCs w:val="28"/>
          <w:lang w:val="ru-RU"/>
        </w:rPr>
        <w:t>собенности раздела имущества супругов и бывших супругов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0D01CB37" w14:textId="77777777" w:rsidR="00CF55AD" w:rsidRPr="00FE5C22" w:rsidRDefault="00CF55AD" w:rsidP="00CF55AD">
      <w:pPr>
        <w:numPr>
          <w:ilvl w:val="0"/>
          <w:numId w:val="2"/>
        </w:numPr>
        <w:spacing w:after="0" w:line="280" w:lineRule="exact"/>
        <w:ind w:left="0"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E5C22">
        <w:rPr>
          <w:rFonts w:ascii="Times New Roman" w:hAnsi="Times New Roman"/>
          <w:b/>
          <w:bCs/>
          <w:sz w:val="28"/>
          <w:szCs w:val="28"/>
          <w:lang w:val="ru-RU"/>
        </w:rPr>
        <w:t>Свидетельство о праве собственности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67284">
        <w:rPr>
          <w:rFonts w:ascii="Times New Roman" w:hAnsi="Times New Roman"/>
          <w:b/>
          <w:bCs/>
          <w:sz w:val="28"/>
          <w:szCs w:val="28"/>
          <w:lang w:val="ru-RU"/>
        </w:rPr>
        <w:t>на долю имущества, нажитого супругами в период брака</w:t>
      </w:r>
    </w:p>
    <w:p w14:paraId="18DDACCA" w14:textId="77777777" w:rsidR="00CF55AD" w:rsidRDefault="00CF55AD" w:rsidP="00CF55AD">
      <w:pPr>
        <w:numPr>
          <w:ilvl w:val="0"/>
          <w:numId w:val="1"/>
        </w:numPr>
        <w:spacing w:after="0" w:line="280" w:lineRule="exact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форма, порядок и основания выдачи;</w:t>
      </w:r>
    </w:p>
    <w:p w14:paraId="0B3A7084" w14:textId="77777777" w:rsidR="00CF55AD" w:rsidRDefault="00CF55AD" w:rsidP="00CF55AD">
      <w:pPr>
        <w:numPr>
          <w:ilvl w:val="0"/>
          <w:numId w:val="1"/>
        </w:numPr>
        <w:spacing w:after="0" w:line="280" w:lineRule="exact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особенности содержание свидетельства о праве собственности;</w:t>
      </w:r>
    </w:p>
    <w:p w14:paraId="5BFB3518" w14:textId="118A2D78" w:rsidR="00CF55AD" w:rsidRDefault="00CF55AD" w:rsidP="002820F9">
      <w:pPr>
        <w:numPr>
          <w:ilvl w:val="0"/>
          <w:numId w:val="1"/>
        </w:numPr>
        <w:spacing w:after="120" w:line="280" w:lineRule="exact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_Hlk115691579"/>
      <w:r w:rsidRPr="00867284">
        <w:rPr>
          <w:rFonts w:ascii="Times New Roman" w:hAnsi="Times New Roman"/>
          <w:sz w:val="28"/>
          <w:szCs w:val="28"/>
          <w:lang w:val="ru-RU"/>
        </w:rPr>
        <w:t>особенности выдачи свидетельств о праве собственности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7284">
        <w:rPr>
          <w:rFonts w:ascii="Times New Roman" w:hAnsi="Times New Roman"/>
          <w:sz w:val="28"/>
          <w:szCs w:val="28"/>
          <w:lang w:val="ru-RU"/>
        </w:rPr>
        <w:t>по совместному заявлению супругов и по заявлению пережившего супруга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bookmarkEnd w:id="3"/>
    <w:p w14:paraId="4F30BBF3" w14:textId="77777777" w:rsidR="00CF55AD" w:rsidRPr="00FE5C22" w:rsidRDefault="00CF55AD" w:rsidP="00CF55AD">
      <w:pPr>
        <w:numPr>
          <w:ilvl w:val="0"/>
          <w:numId w:val="2"/>
        </w:numPr>
        <w:spacing w:after="0" w:line="280" w:lineRule="exact"/>
        <w:ind w:left="0"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E5C22">
        <w:rPr>
          <w:rFonts w:ascii="Times New Roman" w:hAnsi="Times New Roman"/>
          <w:b/>
          <w:bCs/>
          <w:sz w:val="28"/>
          <w:szCs w:val="28"/>
          <w:lang w:val="ru-RU"/>
        </w:rPr>
        <w:t>Соглашение об уплате алиментов:</w:t>
      </w:r>
    </w:p>
    <w:p w14:paraId="1BA73824" w14:textId="42AA463F" w:rsidR="00CF55AD" w:rsidRDefault="002820F9" w:rsidP="002820F9">
      <w:pPr>
        <w:spacing w:after="0" w:line="280" w:lineRule="exac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– </w:t>
      </w:r>
      <w:r w:rsidR="00CF55AD" w:rsidRPr="00FE5C22">
        <w:rPr>
          <w:rFonts w:ascii="Times New Roman" w:hAnsi="Times New Roman"/>
          <w:sz w:val="28"/>
          <w:szCs w:val="28"/>
          <w:lang w:val="ru-RU"/>
        </w:rPr>
        <w:t>стороны, форма и порядок заключения</w:t>
      </w:r>
      <w:r w:rsidR="00CF55AD">
        <w:rPr>
          <w:rFonts w:ascii="Times New Roman" w:hAnsi="Times New Roman"/>
          <w:sz w:val="28"/>
          <w:szCs w:val="28"/>
          <w:lang w:val="ru-RU"/>
        </w:rPr>
        <w:t>;</w:t>
      </w:r>
    </w:p>
    <w:p w14:paraId="79216EE7" w14:textId="065223A1" w:rsidR="00CF55AD" w:rsidRDefault="002820F9" w:rsidP="002820F9">
      <w:pPr>
        <w:spacing w:after="0" w:line="280" w:lineRule="exac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>
        <w:rPr>
          <w:lang w:val="ru-RU"/>
        </w:rPr>
        <w:t xml:space="preserve"> </w:t>
      </w:r>
      <w:r w:rsidR="00CF55AD">
        <w:rPr>
          <w:rFonts w:ascii="Times New Roman" w:hAnsi="Times New Roman"/>
          <w:sz w:val="28"/>
          <w:szCs w:val="28"/>
          <w:lang w:val="ru-RU"/>
        </w:rPr>
        <w:t>с</w:t>
      </w:r>
      <w:r w:rsidR="00CF55AD" w:rsidRPr="00FE5C22">
        <w:rPr>
          <w:rFonts w:ascii="Times New Roman" w:hAnsi="Times New Roman"/>
          <w:sz w:val="28"/>
          <w:szCs w:val="28"/>
          <w:lang w:val="ru-RU"/>
        </w:rPr>
        <w:t>одержание Соглашения об уплате алиментов</w:t>
      </w:r>
      <w:r w:rsidR="00CF55AD">
        <w:rPr>
          <w:rFonts w:ascii="Times New Roman" w:hAnsi="Times New Roman"/>
          <w:sz w:val="28"/>
          <w:szCs w:val="28"/>
          <w:lang w:val="ru-RU"/>
        </w:rPr>
        <w:t>;</w:t>
      </w:r>
    </w:p>
    <w:p w14:paraId="12A88C1B" w14:textId="25A93DDF" w:rsidR="00CF55AD" w:rsidRPr="00FE5C22" w:rsidRDefault="002820F9" w:rsidP="002820F9">
      <w:pPr>
        <w:spacing w:after="120" w:line="280" w:lineRule="exac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>
        <w:rPr>
          <w:lang w:val="ru-RU"/>
        </w:rPr>
        <w:t xml:space="preserve"> </w:t>
      </w:r>
      <w:r w:rsidR="00CF55AD">
        <w:rPr>
          <w:rFonts w:ascii="Times New Roman" w:hAnsi="Times New Roman"/>
          <w:sz w:val="28"/>
          <w:szCs w:val="28"/>
          <w:lang w:val="ru-RU"/>
        </w:rPr>
        <w:t>и</w:t>
      </w:r>
      <w:r w:rsidR="00CF55AD" w:rsidRPr="00FE5C22">
        <w:rPr>
          <w:rFonts w:ascii="Times New Roman" w:hAnsi="Times New Roman"/>
          <w:sz w:val="28"/>
          <w:szCs w:val="28"/>
          <w:lang w:val="ru-RU"/>
        </w:rPr>
        <w:t>зменение, расторжение и признание недействительным Соглашения об уплате алиментов.</w:t>
      </w:r>
    </w:p>
    <w:p w14:paraId="6713A8C5" w14:textId="77777777" w:rsidR="00CF55AD" w:rsidRPr="00FE5C22" w:rsidRDefault="00CF55AD" w:rsidP="00CF55AD">
      <w:pPr>
        <w:numPr>
          <w:ilvl w:val="0"/>
          <w:numId w:val="2"/>
        </w:numPr>
        <w:spacing w:after="0" w:line="280" w:lineRule="exact"/>
        <w:ind w:left="0"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E5C22">
        <w:rPr>
          <w:rFonts w:ascii="Times New Roman" w:hAnsi="Times New Roman"/>
          <w:b/>
          <w:bCs/>
          <w:sz w:val="28"/>
          <w:szCs w:val="28"/>
          <w:lang w:val="ru-RU"/>
        </w:rPr>
        <w:t>Соглашение о детях</w:t>
      </w:r>
    </w:p>
    <w:p w14:paraId="783E79E9" w14:textId="696A3518" w:rsidR="00CF55AD" w:rsidRDefault="002820F9" w:rsidP="002820F9">
      <w:pPr>
        <w:spacing w:after="0" w:line="280" w:lineRule="exac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>
        <w:rPr>
          <w:lang w:val="ru-RU"/>
        </w:rPr>
        <w:t xml:space="preserve"> </w:t>
      </w:r>
      <w:r w:rsidR="00CF55AD" w:rsidRPr="00FE5C22">
        <w:rPr>
          <w:rFonts w:ascii="Times New Roman" w:hAnsi="Times New Roman"/>
          <w:sz w:val="28"/>
          <w:szCs w:val="28"/>
          <w:lang w:val="ru-RU"/>
        </w:rPr>
        <w:t>стороны, форма и порядок заключения</w:t>
      </w:r>
      <w:r w:rsidR="00CF55AD">
        <w:rPr>
          <w:rFonts w:ascii="Times New Roman" w:hAnsi="Times New Roman"/>
          <w:sz w:val="28"/>
          <w:szCs w:val="28"/>
          <w:lang w:val="ru-RU"/>
        </w:rPr>
        <w:t>;</w:t>
      </w:r>
    </w:p>
    <w:p w14:paraId="0FD7D283" w14:textId="1B10552A" w:rsidR="00CF55AD" w:rsidRDefault="002820F9" w:rsidP="002820F9">
      <w:pPr>
        <w:spacing w:after="0" w:line="280" w:lineRule="exac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– </w:t>
      </w:r>
      <w:r w:rsidR="00CF55AD">
        <w:rPr>
          <w:rFonts w:ascii="Times New Roman" w:hAnsi="Times New Roman"/>
          <w:sz w:val="28"/>
          <w:szCs w:val="28"/>
          <w:lang w:val="ru-RU"/>
        </w:rPr>
        <w:t>с</w:t>
      </w:r>
      <w:r w:rsidR="00CF55AD" w:rsidRPr="00FE5C22">
        <w:rPr>
          <w:rFonts w:ascii="Times New Roman" w:hAnsi="Times New Roman"/>
          <w:sz w:val="28"/>
          <w:szCs w:val="28"/>
          <w:lang w:val="ru-RU"/>
        </w:rPr>
        <w:t>одержание Соглашения о детях</w:t>
      </w:r>
      <w:r w:rsidR="00CF55AD">
        <w:rPr>
          <w:rFonts w:ascii="Times New Roman" w:hAnsi="Times New Roman"/>
          <w:sz w:val="28"/>
          <w:szCs w:val="28"/>
          <w:lang w:val="ru-RU"/>
        </w:rPr>
        <w:t>;</w:t>
      </w:r>
    </w:p>
    <w:p w14:paraId="65B3B099" w14:textId="7F22C0C3" w:rsidR="00CF55AD" w:rsidRDefault="002820F9" w:rsidP="002820F9">
      <w:pPr>
        <w:spacing w:after="0" w:line="280" w:lineRule="exac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– </w:t>
      </w:r>
      <w:r w:rsidR="00CF55AD">
        <w:rPr>
          <w:rFonts w:ascii="Times New Roman" w:hAnsi="Times New Roman"/>
          <w:sz w:val="28"/>
          <w:szCs w:val="28"/>
          <w:lang w:val="ru-RU"/>
        </w:rPr>
        <w:t>и</w:t>
      </w:r>
      <w:r w:rsidR="00CF55AD" w:rsidRPr="00FE5C22">
        <w:rPr>
          <w:rFonts w:ascii="Times New Roman" w:hAnsi="Times New Roman"/>
          <w:sz w:val="28"/>
          <w:szCs w:val="28"/>
          <w:lang w:val="ru-RU"/>
        </w:rPr>
        <w:t>зменение, расторжение и признание недействительным Соглашения о детях</w:t>
      </w:r>
      <w:r w:rsidR="00CF55AD">
        <w:rPr>
          <w:rFonts w:ascii="Times New Roman" w:hAnsi="Times New Roman"/>
          <w:sz w:val="28"/>
          <w:szCs w:val="28"/>
          <w:lang w:val="ru-RU"/>
        </w:rPr>
        <w:t>;</w:t>
      </w:r>
    </w:p>
    <w:p w14:paraId="62DF9B33" w14:textId="190A7044" w:rsidR="00C7534E" w:rsidRPr="00646254" w:rsidRDefault="002820F9" w:rsidP="00646254">
      <w:pPr>
        <w:spacing w:after="0" w:line="280" w:lineRule="exac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– </w:t>
      </w:r>
      <w:r w:rsidR="00CF55AD">
        <w:rPr>
          <w:rFonts w:ascii="Times New Roman" w:hAnsi="Times New Roman"/>
          <w:sz w:val="28"/>
          <w:szCs w:val="28"/>
          <w:lang w:val="ru-RU"/>
        </w:rPr>
        <w:t>п</w:t>
      </w:r>
      <w:r w:rsidR="00CF55AD" w:rsidRPr="00FE5C22">
        <w:rPr>
          <w:rFonts w:ascii="Times New Roman" w:hAnsi="Times New Roman"/>
          <w:sz w:val="28"/>
          <w:szCs w:val="28"/>
          <w:lang w:val="ru-RU"/>
        </w:rPr>
        <w:t>оследствия нарушения Соглашения о детях</w:t>
      </w:r>
      <w:r w:rsidR="00CF55AD">
        <w:rPr>
          <w:rFonts w:ascii="Times New Roman" w:hAnsi="Times New Roman"/>
          <w:sz w:val="28"/>
          <w:szCs w:val="28"/>
          <w:lang w:val="ru-RU"/>
        </w:rPr>
        <w:t>.</w:t>
      </w:r>
    </w:p>
    <w:sectPr w:rsidR="00C7534E" w:rsidRPr="0064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442D"/>
    <w:multiLevelType w:val="hybridMultilevel"/>
    <w:tmpl w:val="8D36CA5C"/>
    <w:lvl w:ilvl="0" w:tplc="ED5A282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94743"/>
    <w:multiLevelType w:val="hybridMultilevel"/>
    <w:tmpl w:val="2A8EFC76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4E"/>
    <w:rsid w:val="001A7501"/>
    <w:rsid w:val="001D45BF"/>
    <w:rsid w:val="001D7E46"/>
    <w:rsid w:val="002768FA"/>
    <w:rsid w:val="002820F9"/>
    <w:rsid w:val="002A16D1"/>
    <w:rsid w:val="00315611"/>
    <w:rsid w:val="00442C00"/>
    <w:rsid w:val="004763EC"/>
    <w:rsid w:val="00501CDC"/>
    <w:rsid w:val="0060295C"/>
    <w:rsid w:val="00603E7E"/>
    <w:rsid w:val="00610688"/>
    <w:rsid w:val="00646254"/>
    <w:rsid w:val="006A5C07"/>
    <w:rsid w:val="00722E9F"/>
    <w:rsid w:val="007F5343"/>
    <w:rsid w:val="00883AC2"/>
    <w:rsid w:val="009B475D"/>
    <w:rsid w:val="00AE7600"/>
    <w:rsid w:val="00BD1722"/>
    <w:rsid w:val="00C7534E"/>
    <w:rsid w:val="00C96F01"/>
    <w:rsid w:val="00CE4B76"/>
    <w:rsid w:val="00CF55AD"/>
    <w:rsid w:val="00E31C50"/>
    <w:rsid w:val="00E56048"/>
    <w:rsid w:val="00E8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0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Анастасия</cp:lastModifiedBy>
  <cp:revision>28</cp:revision>
  <cp:lastPrinted>2022-10-04T11:49:00Z</cp:lastPrinted>
  <dcterms:created xsi:type="dcterms:W3CDTF">2022-10-03T07:13:00Z</dcterms:created>
  <dcterms:modified xsi:type="dcterms:W3CDTF">2022-10-18T12:33:00Z</dcterms:modified>
</cp:coreProperties>
</file>